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B98" w:rsidRDefault="00734B98">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Fraktionsauftrag (2. Sitzung) CVP</w:t>
      </w:r>
    </w:p>
    <w:p w:rsidR="00734B98" w:rsidRDefault="00734B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Fraktionssitzung </w:t>
      </w:r>
      <w:r>
        <w:rPr>
          <w:rFonts w:ascii="Times New Roman" w:hAnsi="Times New Roman" w:cs="Times New Roman"/>
          <w:sz w:val="24"/>
          <w:szCs w:val="24"/>
        </w:rPr>
        <w:t>(30 Minuten)</w:t>
      </w:r>
    </w:p>
    <w:p w:rsidR="00734B98" w:rsidRDefault="00734B98">
      <w:p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Unter Leitung des/r Fraktionsvorsitzenden:</w:t>
      </w:r>
    </w:p>
    <w:p w:rsidR="00734B98" w:rsidRDefault="00734B98">
      <w:pPr>
        <w:pStyle w:val="Listenabsatz"/>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Diskut</w:t>
      </w:r>
      <w:r w:rsidR="00132909">
        <w:rPr>
          <w:rFonts w:ascii="Times New Roman" w:hAnsi="Times New Roman" w:cs="Times New Roman"/>
          <w:sz w:val="24"/>
          <w:szCs w:val="24"/>
        </w:rPr>
        <w:t>ieren Sie unter der Leitung des/de</w:t>
      </w:r>
      <w:r>
        <w:rPr>
          <w:rFonts w:ascii="Times New Roman" w:hAnsi="Times New Roman" w:cs="Times New Roman"/>
          <w:sz w:val="24"/>
          <w:szCs w:val="24"/>
        </w:rPr>
        <w:t>r Fraktionsvorsitzenden die Beschlussempfe</w:t>
      </w:r>
      <w:r>
        <w:rPr>
          <w:rFonts w:ascii="Times New Roman" w:hAnsi="Times New Roman" w:cs="Times New Roman"/>
          <w:sz w:val="24"/>
          <w:szCs w:val="24"/>
        </w:rPr>
        <w:t>h</w:t>
      </w:r>
      <w:r>
        <w:rPr>
          <w:rFonts w:ascii="Times New Roman" w:hAnsi="Times New Roman" w:cs="Times New Roman"/>
          <w:sz w:val="24"/>
          <w:szCs w:val="24"/>
        </w:rPr>
        <w:t>lungen des Hauptausschusses, des Ausschusses für Wirtschaft und Finanzen sowie des Ausschusses für Soziales, Jugend und Sport.</w:t>
      </w:r>
    </w:p>
    <w:p w:rsidR="00734B98" w:rsidRDefault="00734B98">
      <w:pPr>
        <w:pStyle w:val="Listenabsatz"/>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Erarbeiten Sie nach Möglichkeit eine gemeinsame Position. Überlegen Sie:</w:t>
      </w:r>
    </w:p>
    <w:p w:rsidR="00734B98" w:rsidRDefault="00734B98">
      <w:pPr>
        <w:pStyle w:val="Listenabsatz"/>
        <w:numPr>
          <w:ilvl w:val="1"/>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Wie stehen Sie zu einer Sperrzeitverlängerung? Stimmen Sie für oder gegen eine Sperrzeitverlängerung gemäß Ziffer IV.1? Möchten Sie Änderungsanträge einreichen?</w:t>
      </w:r>
    </w:p>
    <w:p w:rsidR="00734B98" w:rsidRDefault="00734B98">
      <w:pPr>
        <w:pStyle w:val="Listenabsatz"/>
        <w:numPr>
          <w:ilvl w:val="1"/>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Wie stehen Sie zu einer Reglementierung des Alkoholkonsums im öffentlichen Raum (Alkoholverbot)? Können Sie einer Polizeiverordnung zur Begrenzung des Alkoholkonsums im öffentlichen Straßenraum der Innenstadt gemäß Ziffer IV.2 zustimmen oder lehnen Sie diese ab? Möchten Sie Änderungsanträge ste</w:t>
      </w:r>
      <w:r>
        <w:rPr>
          <w:rFonts w:ascii="Times New Roman" w:hAnsi="Times New Roman" w:cs="Times New Roman"/>
          <w:sz w:val="24"/>
          <w:szCs w:val="24"/>
        </w:rPr>
        <w:t>l</w:t>
      </w:r>
      <w:r>
        <w:rPr>
          <w:rFonts w:ascii="Times New Roman" w:hAnsi="Times New Roman" w:cs="Times New Roman"/>
          <w:sz w:val="24"/>
          <w:szCs w:val="24"/>
        </w:rPr>
        <w:t>len?</w:t>
      </w:r>
    </w:p>
    <w:p w:rsidR="00734B98" w:rsidRDefault="00734B98">
      <w:pPr>
        <w:pStyle w:val="Listenabsatz"/>
        <w:numPr>
          <w:ilvl w:val="1"/>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Welche Position vertreten Sie hinsichtlich der Videoüberwachung risikobeha</w:t>
      </w:r>
      <w:r>
        <w:rPr>
          <w:rFonts w:ascii="Times New Roman" w:hAnsi="Times New Roman" w:cs="Times New Roman"/>
          <w:sz w:val="24"/>
          <w:szCs w:val="24"/>
        </w:rPr>
        <w:t>f</w:t>
      </w:r>
      <w:r>
        <w:rPr>
          <w:rFonts w:ascii="Times New Roman" w:hAnsi="Times New Roman" w:cs="Times New Roman"/>
          <w:sz w:val="24"/>
          <w:szCs w:val="24"/>
        </w:rPr>
        <w:t>teter Innenstadtbereiche? Befürworten Sie die Verordnung zur Videobeobac</w:t>
      </w:r>
      <w:r>
        <w:rPr>
          <w:rFonts w:ascii="Times New Roman" w:hAnsi="Times New Roman" w:cs="Times New Roman"/>
          <w:sz w:val="24"/>
          <w:szCs w:val="24"/>
        </w:rPr>
        <w:t>h</w:t>
      </w:r>
      <w:r>
        <w:rPr>
          <w:rFonts w:ascii="Times New Roman" w:hAnsi="Times New Roman" w:cs="Times New Roman"/>
          <w:sz w:val="24"/>
          <w:szCs w:val="24"/>
        </w:rPr>
        <w:t>tung risikobehafteter Innenstadtbereiche im öffentlichen Straßenraum gemäß Ziffer IV.3 oder lehnen Sie diese ab? Möchten Sie Änderungsanträge einre</w:t>
      </w:r>
      <w:r>
        <w:rPr>
          <w:rFonts w:ascii="Times New Roman" w:hAnsi="Times New Roman" w:cs="Times New Roman"/>
          <w:sz w:val="24"/>
          <w:szCs w:val="24"/>
        </w:rPr>
        <w:t>i</w:t>
      </w:r>
      <w:r>
        <w:rPr>
          <w:rFonts w:ascii="Times New Roman" w:hAnsi="Times New Roman" w:cs="Times New Roman"/>
          <w:sz w:val="24"/>
          <w:szCs w:val="24"/>
        </w:rPr>
        <w:t>chen?</w:t>
      </w:r>
    </w:p>
    <w:p w:rsidR="00734B98" w:rsidRDefault="00734B98">
      <w:pPr>
        <w:pStyle w:val="Listenabsatz"/>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Benennen Sie eine Person aus Ihrer Fraktion, die die Position (und Änderungsanträge) Ihrer Fraktion im Plenum präsentiert und begründet (max. drei Minuten).</w:t>
      </w:r>
    </w:p>
    <w:p w:rsidR="00734B98" w:rsidRDefault="00734B98">
      <w:pPr>
        <w:spacing w:after="0" w:line="360" w:lineRule="auto"/>
        <w:jc w:val="both"/>
        <w:rPr>
          <w:rFonts w:ascii="Times New Roman" w:hAnsi="Times New Roman" w:cs="Times New Roman"/>
          <w:sz w:val="24"/>
          <w:szCs w:val="24"/>
        </w:rPr>
      </w:pPr>
    </w:p>
    <w:p w:rsidR="00734B98" w:rsidRDefault="00734B98">
      <w:pPr>
        <w:spacing w:after="0" w:line="360" w:lineRule="auto"/>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Externe Verhandlungsrunde </w:t>
      </w:r>
      <w:r>
        <w:rPr>
          <w:rFonts w:ascii="Times New Roman" w:hAnsi="Times New Roman" w:cs="Times New Roman"/>
          <w:sz w:val="24"/>
          <w:szCs w:val="24"/>
        </w:rPr>
        <w:t>(15 Minuten)</w:t>
      </w:r>
    </w:p>
    <w:p w:rsidR="00734B98" w:rsidRDefault="00734B98">
      <w:pPr>
        <w:pStyle w:val="Listenabsatz"/>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Suchen Sie Kontakt zu anderen Fraktionen und Gemeinderatsmitgliedern, um Ve</w:t>
      </w:r>
      <w:r>
        <w:rPr>
          <w:rFonts w:ascii="Times New Roman" w:hAnsi="Times New Roman" w:cs="Times New Roman"/>
          <w:sz w:val="24"/>
          <w:szCs w:val="24"/>
        </w:rPr>
        <w:t>r</w:t>
      </w:r>
      <w:r>
        <w:rPr>
          <w:rFonts w:ascii="Times New Roman" w:hAnsi="Times New Roman" w:cs="Times New Roman"/>
          <w:sz w:val="24"/>
          <w:szCs w:val="24"/>
        </w:rPr>
        <w:t>handlungen zu führen und mögliche Kompromisse zu suchen.</w:t>
      </w:r>
    </w:p>
    <w:p w:rsidR="00734B98" w:rsidRDefault="00FE69AB" w:rsidP="00851888">
      <w:pPr>
        <w:jc w:val="both"/>
        <w:rPr>
          <w:rFonts w:ascii="Times New Roman" w:hAnsi="Times New Roman" w:cs="Times New Roman"/>
          <w:b/>
          <w:bCs/>
          <w:sz w:val="28"/>
          <w:szCs w:val="28"/>
        </w:rPr>
      </w:pPr>
      <w:r w:rsidRPr="00FE69AB">
        <w:rPr>
          <w:noProof/>
          <w:lang w:eastAsia="de-DE"/>
        </w:rPr>
        <w:pict>
          <v:shapetype id="_x0000_t202" coordsize="21600,21600" o:spt="202" path="m,l,21600r21600,l21600,xe">
            <v:stroke joinstyle="miter"/>
            <v:path gradientshapeok="t" o:connecttype="rect"/>
          </v:shapetype>
          <v:shape id="Textfeld 1" o:spid="_x0000_s1026" type="#_x0000_t202" style="position:absolute;left:0;text-align:left;margin-left:1.9pt;margin-top:10.85pt;width:448.5pt;height:73.2pt;z-index:251658240;visibility:visible" strokeweight="2pt">
            <v:path arrowok="t"/>
            <v:textbox>
              <w:txbxContent>
                <w:p w:rsidR="00734B98" w:rsidRDefault="00734B98">
                  <w:pPr>
                    <w:rPr>
                      <w:rFonts w:ascii="Times New Roman" w:hAnsi="Times New Roman" w:cs="Times New Roman"/>
                      <w:sz w:val="24"/>
                      <w:szCs w:val="24"/>
                    </w:rPr>
                  </w:pPr>
                  <w:r>
                    <w:rPr>
                      <w:rFonts w:ascii="Times New Roman" w:hAnsi="Times New Roman" w:cs="Times New Roman"/>
                      <w:sz w:val="24"/>
                      <w:szCs w:val="24"/>
                    </w:rPr>
                    <w:t>Bedenken Sie immer: Eine einheitliche Linie macht Sie gemeinsam stark. Allerdings en</w:t>
                  </w:r>
                  <w:r>
                    <w:rPr>
                      <w:rFonts w:ascii="Times New Roman" w:hAnsi="Times New Roman" w:cs="Times New Roman"/>
                      <w:sz w:val="24"/>
                      <w:szCs w:val="24"/>
                    </w:rPr>
                    <w:t>t</w:t>
                  </w:r>
                  <w:r>
                    <w:rPr>
                      <w:rFonts w:ascii="Times New Roman" w:hAnsi="Times New Roman" w:cs="Times New Roman"/>
                      <w:sz w:val="24"/>
                      <w:szCs w:val="24"/>
                    </w:rPr>
                    <w:t>scheiden die Gemeinderäte im Rahmen der Gesetze nach ihrer freien, nur durch das ö</w:t>
                  </w:r>
                  <w:r>
                    <w:rPr>
                      <w:rFonts w:ascii="Times New Roman" w:hAnsi="Times New Roman" w:cs="Times New Roman"/>
                      <w:sz w:val="24"/>
                      <w:szCs w:val="24"/>
                    </w:rPr>
                    <w:t>f</w:t>
                  </w:r>
                  <w:r>
                    <w:rPr>
                      <w:rFonts w:ascii="Times New Roman" w:hAnsi="Times New Roman" w:cs="Times New Roman"/>
                      <w:sz w:val="24"/>
                      <w:szCs w:val="24"/>
                    </w:rPr>
                    <w:t>fentliche Wohl bestimmten Überzeugung. An Verpflichtungen und Aufträge, durch die diese Freiheit beschränkt wird, sind sie nicht gebunden.</w:t>
                  </w:r>
                </w:p>
              </w:txbxContent>
            </v:textbox>
          </v:shape>
        </w:pict>
      </w:r>
      <w:r w:rsidR="00734B98">
        <w:rPr>
          <w:rFonts w:ascii="Times New Roman" w:hAnsi="Times New Roman" w:cs="Times New Roman"/>
          <w:sz w:val="24"/>
          <w:szCs w:val="24"/>
        </w:rPr>
        <w:br w:type="page"/>
      </w:r>
      <w:r w:rsidR="00734B98">
        <w:rPr>
          <w:rFonts w:ascii="Times New Roman" w:hAnsi="Times New Roman" w:cs="Times New Roman"/>
          <w:b/>
          <w:bCs/>
          <w:sz w:val="28"/>
          <w:szCs w:val="28"/>
        </w:rPr>
        <w:lastRenderedPageBreak/>
        <w:t>Fraktionsauftrag (2. Sitzung) FUL</w:t>
      </w:r>
    </w:p>
    <w:p w:rsidR="00734B98" w:rsidRDefault="00734B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Fraktionssitzung </w:t>
      </w:r>
      <w:r>
        <w:rPr>
          <w:rFonts w:ascii="Times New Roman" w:hAnsi="Times New Roman" w:cs="Times New Roman"/>
          <w:sz w:val="24"/>
          <w:szCs w:val="24"/>
        </w:rPr>
        <w:t>(30 Minuten)</w:t>
      </w:r>
    </w:p>
    <w:p w:rsidR="00734B98" w:rsidRDefault="00734B98">
      <w:p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Unter Leitung des/r Fraktionsvorsitzenden:</w:t>
      </w:r>
    </w:p>
    <w:p w:rsidR="00734B98" w:rsidRDefault="00734B98">
      <w:pPr>
        <w:pStyle w:val="Listenabsatz"/>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Diskutieren Sie unter Leitung des/r Fraktionsvorsitzenden die Beschlussempfehlungen des Hauptausschusses, des Ausschusses für Wirtschaft und Finanzen sowie des Au</w:t>
      </w:r>
      <w:r>
        <w:rPr>
          <w:rFonts w:ascii="Times New Roman" w:hAnsi="Times New Roman" w:cs="Times New Roman"/>
          <w:sz w:val="24"/>
          <w:szCs w:val="24"/>
        </w:rPr>
        <w:t>s</w:t>
      </w:r>
      <w:r>
        <w:rPr>
          <w:rFonts w:ascii="Times New Roman" w:hAnsi="Times New Roman" w:cs="Times New Roman"/>
          <w:sz w:val="24"/>
          <w:szCs w:val="24"/>
        </w:rPr>
        <w:t>schusses für Soziales, Jugend und Sport.</w:t>
      </w:r>
    </w:p>
    <w:p w:rsidR="00734B98" w:rsidRDefault="00734B98">
      <w:pPr>
        <w:pStyle w:val="Listenabsatz"/>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Erarbeiten Sie nach Möglichkeit eine gemeinsame Position. Überlegen Sie:</w:t>
      </w:r>
    </w:p>
    <w:p w:rsidR="00734B98" w:rsidRDefault="00734B98">
      <w:pPr>
        <w:pStyle w:val="Listenabsatz"/>
        <w:numPr>
          <w:ilvl w:val="1"/>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Wie stehen Sie zu einer Sperrzeitverlängerung? Stimmen Sie für oder gegen eine Sperrzeitverlängerung gemäß Ziffer IV.1? Möchten Sie Änderungsanträge einreichen?</w:t>
      </w:r>
    </w:p>
    <w:p w:rsidR="00734B98" w:rsidRDefault="00734B98">
      <w:pPr>
        <w:pStyle w:val="Listenabsatz"/>
        <w:numPr>
          <w:ilvl w:val="1"/>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Wie stehen Sie zu einer Reglementierung des Alkoholkonsums im öffentlichen Raum (Alkoholverbot)? Können Sie einer Polizeiverordnung zur Begrenzung des Alkoholkonsums im öffentlichen Straßenraum der Innenstadt gemäß Ziffer IV.2 zustimmen oder lehnen Sie diese ab? Möchten Sie Änderungsanträge ste</w:t>
      </w:r>
      <w:r>
        <w:rPr>
          <w:rFonts w:ascii="Times New Roman" w:hAnsi="Times New Roman" w:cs="Times New Roman"/>
          <w:sz w:val="24"/>
          <w:szCs w:val="24"/>
        </w:rPr>
        <w:t>l</w:t>
      </w:r>
      <w:r>
        <w:rPr>
          <w:rFonts w:ascii="Times New Roman" w:hAnsi="Times New Roman" w:cs="Times New Roman"/>
          <w:sz w:val="24"/>
          <w:szCs w:val="24"/>
        </w:rPr>
        <w:t>len?</w:t>
      </w:r>
    </w:p>
    <w:p w:rsidR="00734B98" w:rsidRDefault="00734B98">
      <w:pPr>
        <w:pStyle w:val="Listenabsatz"/>
        <w:numPr>
          <w:ilvl w:val="1"/>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Welche Position vertreten Sie hinsichtlich der Videoüberwachung risikobeha</w:t>
      </w:r>
      <w:r>
        <w:rPr>
          <w:rFonts w:ascii="Times New Roman" w:hAnsi="Times New Roman" w:cs="Times New Roman"/>
          <w:sz w:val="24"/>
          <w:szCs w:val="24"/>
        </w:rPr>
        <w:t>f</w:t>
      </w:r>
      <w:r>
        <w:rPr>
          <w:rFonts w:ascii="Times New Roman" w:hAnsi="Times New Roman" w:cs="Times New Roman"/>
          <w:sz w:val="24"/>
          <w:szCs w:val="24"/>
        </w:rPr>
        <w:t>teter Innenstadtbereiche? Befürworten Sie die Verordnung zur Videobeobac</w:t>
      </w:r>
      <w:r>
        <w:rPr>
          <w:rFonts w:ascii="Times New Roman" w:hAnsi="Times New Roman" w:cs="Times New Roman"/>
          <w:sz w:val="24"/>
          <w:szCs w:val="24"/>
        </w:rPr>
        <w:t>h</w:t>
      </w:r>
      <w:r>
        <w:rPr>
          <w:rFonts w:ascii="Times New Roman" w:hAnsi="Times New Roman" w:cs="Times New Roman"/>
          <w:sz w:val="24"/>
          <w:szCs w:val="24"/>
        </w:rPr>
        <w:t>tung risikobehafteter Innenstadtbereiche im öffentlichen Straßenraum gemäß Ziffer IV.3 oder lehnen Sie diese ab? Möchten Sie Änderungsanträge einre</w:t>
      </w:r>
      <w:r>
        <w:rPr>
          <w:rFonts w:ascii="Times New Roman" w:hAnsi="Times New Roman" w:cs="Times New Roman"/>
          <w:sz w:val="24"/>
          <w:szCs w:val="24"/>
        </w:rPr>
        <w:t>i</w:t>
      </w:r>
      <w:r>
        <w:rPr>
          <w:rFonts w:ascii="Times New Roman" w:hAnsi="Times New Roman" w:cs="Times New Roman"/>
          <w:sz w:val="24"/>
          <w:szCs w:val="24"/>
        </w:rPr>
        <w:t>chen?</w:t>
      </w:r>
    </w:p>
    <w:p w:rsidR="00734B98" w:rsidRDefault="00734B98">
      <w:pPr>
        <w:pStyle w:val="Listenabsatz"/>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Benennen Sie eine Person, die die Position (und Änderungsanträge) Ihrer Fraktion im Plenum präsentiert und begründet (max. drei Minuten).</w:t>
      </w:r>
    </w:p>
    <w:p w:rsidR="00734B98" w:rsidRDefault="00734B98">
      <w:pPr>
        <w:spacing w:after="0" w:line="360" w:lineRule="auto"/>
        <w:jc w:val="both"/>
        <w:rPr>
          <w:rFonts w:ascii="Times New Roman" w:hAnsi="Times New Roman" w:cs="Times New Roman"/>
          <w:sz w:val="24"/>
          <w:szCs w:val="24"/>
        </w:rPr>
      </w:pPr>
    </w:p>
    <w:p w:rsidR="00734B98" w:rsidRDefault="00734B98">
      <w:pPr>
        <w:spacing w:after="0" w:line="360" w:lineRule="auto"/>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Externe Verhandlungsrunde </w:t>
      </w:r>
      <w:r>
        <w:rPr>
          <w:rFonts w:ascii="Times New Roman" w:hAnsi="Times New Roman" w:cs="Times New Roman"/>
          <w:sz w:val="24"/>
          <w:szCs w:val="24"/>
        </w:rPr>
        <w:t>(15 Minuten)</w:t>
      </w:r>
    </w:p>
    <w:p w:rsidR="00734B98" w:rsidRDefault="00734B98">
      <w:pPr>
        <w:pStyle w:val="Listenabsatz"/>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Suchen Sie Kontakt zu anderen Fraktionen und Gemeinderatsmitgliedern, um Ve</w:t>
      </w:r>
      <w:r>
        <w:rPr>
          <w:rFonts w:ascii="Times New Roman" w:hAnsi="Times New Roman" w:cs="Times New Roman"/>
          <w:sz w:val="24"/>
          <w:szCs w:val="24"/>
        </w:rPr>
        <w:t>r</w:t>
      </w:r>
      <w:r>
        <w:rPr>
          <w:rFonts w:ascii="Times New Roman" w:hAnsi="Times New Roman" w:cs="Times New Roman"/>
          <w:sz w:val="24"/>
          <w:szCs w:val="24"/>
        </w:rPr>
        <w:t>handlungen zu führen und mögliche Kompromisse zu suchen.</w:t>
      </w:r>
    </w:p>
    <w:p w:rsidR="00734B98" w:rsidRDefault="00FE69AB" w:rsidP="00851888">
      <w:pPr>
        <w:jc w:val="both"/>
        <w:rPr>
          <w:rFonts w:ascii="Times New Roman" w:hAnsi="Times New Roman" w:cs="Times New Roman"/>
          <w:b/>
          <w:bCs/>
          <w:sz w:val="28"/>
          <w:szCs w:val="28"/>
        </w:rPr>
      </w:pPr>
      <w:r w:rsidRPr="00FE69AB">
        <w:rPr>
          <w:noProof/>
          <w:lang w:eastAsia="de-DE"/>
        </w:rPr>
        <w:pict>
          <v:shape id="_x0000_s1027" type="#_x0000_t202" style="position:absolute;left:0;text-align:left;margin-left:1.9pt;margin-top:10.1pt;width:448.5pt;height:73.2pt;z-index:251659264;visibility:visible" strokeweight="2pt">
            <v:path arrowok="t"/>
            <v:textbox>
              <w:txbxContent>
                <w:p w:rsidR="00734B98" w:rsidRDefault="00734B98">
                  <w:pPr>
                    <w:rPr>
                      <w:rFonts w:ascii="Times New Roman" w:hAnsi="Times New Roman" w:cs="Times New Roman"/>
                      <w:sz w:val="24"/>
                      <w:szCs w:val="24"/>
                    </w:rPr>
                  </w:pPr>
                  <w:r>
                    <w:rPr>
                      <w:rFonts w:ascii="Times New Roman" w:hAnsi="Times New Roman" w:cs="Times New Roman"/>
                      <w:sz w:val="24"/>
                      <w:szCs w:val="24"/>
                    </w:rPr>
                    <w:t>Bedenken Sie immer: Eine einheitliche Linie macht Sie gemeinsam stark. Allerdings en</w:t>
                  </w:r>
                  <w:r>
                    <w:rPr>
                      <w:rFonts w:ascii="Times New Roman" w:hAnsi="Times New Roman" w:cs="Times New Roman"/>
                      <w:sz w:val="24"/>
                      <w:szCs w:val="24"/>
                    </w:rPr>
                    <w:t>t</w:t>
                  </w:r>
                  <w:r>
                    <w:rPr>
                      <w:rFonts w:ascii="Times New Roman" w:hAnsi="Times New Roman" w:cs="Times New Roman"/>
                      <w:sz w:val="24"/>
                      <w:szCs w:val="24"/>
                    </w:rPr>
                    <w:t>scheiden die Gemeinderäte im Rahmen der Gesetze nach ihrer freien, nur durch das ö</w:t>
                  </w:r>
                  <w:r>
                    <w:rPr>
                      <w:rFonts w:ascii="Times New Roman" w:hAnsi="Times New Roman" w:cs="Times New Roman"/>
                      <w:sz w:val="24"/>
                      <w:szCs w:val="24"/>
                    </w:rPr>
                    <w:t>f</w:t>
                  </w:r>
                  <w:r>
                    <w:rPr>
                      <w:rFonts w:ascii="Times New Roman" w:hAnsi="Times New Roman" w:cs="Times New Roman"/>
                      <w:sz w:val="24"/>
                      <w:szCs w:val="24"/>
                    </w:rPr>
                    <w:t>fentliche Wohl bestimmten Überzeugung. An Verpflichtungen und Aufträge, durch die diese Freiheit beschränkt wird, sind sie nicht gebunden.</w:t>
                  </w:r>
                </w:p>
              </w:txbxContent>
            </v:textbox>
          </v:shape>
        </w:pict>
      </w:r>
      <w:r w:rsidR="00734B98">
        <w:rPr>
          <w:rFonts w:ascii="Times New Roman" w:hAnsi="Times New Roman" w:cs="Times New Roman"/>
          <w:sz w:val="24"/>
          <w:szCs w:val="24"/>
        </w:rPr>
        <w:br w:type="page"/>
      </w:r>
      <w:r w:rsidR="00734B98">
        <w:rPr>
          <w:rFonts w:ascii="Times New Roman" w:hAnsi="Times New Roman" w:cs="Times New Roman"/>
          <w:b/>
          <w:bCs/>
          <w:sz w:val="28"/>
          <w:szCs w:val="28"/>
        </w:rPr>
        <w:lastRenderedPageBreak/>
        <w:t>Fraktionsauftrag (2. Sitzung) APD</w:t>
      </w:r>
    </w:p>
    <w:p w:rsidR="00734B98" w:rsidRDefault="00734B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Fraktionssitzung </w:t>
      </w:r>
      <w:r>
        <w:rPr>
          <w:rFonts w:ascii="Times New Roman" w:hAnsi="Times New Roman" w:cs="Times New Roman"/>
          <w:sz w:val="24"/>
          <w:szCs w:val="24"/>
        </w:rPr>
        <w:t>(30 Minuten)</w:t>
      </w:r>
    </w:p>
    <w:p w:rsidR="00734B98" w:rsidRDefault="00734B98">
      <w:p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Unter Leitung des/r Fraktionsvorsitzenden:</w:t>
      </w:r>
    </w:p>
    <w:p w:rsidR="00734B98" w:rsidRDefault="00734B98">
      <w:pPr>
        <w:pStyle w:val="Listenabsatz"/>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Diskutieren Sie unter Leitung des/r Fraktionsvorsitzenden die Beschlussempfehlungen des Hauptausschusses, des Ausschusses für Wirtschaft und Finanzen sowie des Au</w:t>
      </w:r>
      <w:r>
        <w:rPr>
          <w:rFonts w:ascii="Times New Roman" w:hAnsi="Times New Roman" w:cs="Times New Roman"/>
          <w:sz w:val="24"/>
          <w:szCs w:val="24"/>
        </w:rPr>
        <w:t>s</w:t>
      </w:r>
      <w:r>
        <w:rPr>
          <w:rFonts w:ascii="Times New Roman" w:hAnsi="Times New Roman" w:cs="Times New Roman"/>
          <w:sz w:val="24"/>
          <w:szCs w:val="24"/>
        </w:rPr>
        <w:t>schusses für Soziales, Jugend und Sport.</w:t>
      </w:r>
    </w:p>
    <w:p w:rsidR="00734B98" w:rsidRDefault="00734B98">
      <w:pPr>
        <w:pStyle w:val="Listenabsatz"/>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Erarbeiten Sie nach Möglichkeit eine gemeinsame Position. Überlegen Sie:</w:t>
      </w:r>
    </w:p>
    <w:p w:rsidR="00734B98" w:rsidRDefault="00734B98">
      <w:pPr>
        <w:pStyle w:val="Listenabsatz"/>
        <w:numPr>
          <w:ilvl w:val="1"/>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Wie stehen Sie zu einer Sperrzeitverlängerung? Stimmen Sie für oder gegen eine Sperrzeitverlängerung gemäß Ziffer IV.1? Möchten Sie Änderungsanträge einreichen?</w:t>
      </w:r>
    </w:p>
    <w:p w:rsidR="00734B98" w:rsidRDefault="00734B98">
      <w:pPr>
        <w:pStyle w:val="Listenabsatz"/>
        <w:numPr>
          <w:ilvl w:val="1"/>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Wie stehen Sie zu einer Reglementierung des Alkoholkonsums im öffentlichen Raum (Alkoholverbot)? Können Sie einer Polizeiverordnung zur Begrenzung des Alkoholkonsums im öffentlichen Straßenraum der Innenstadt gemäß Ziffer IV.2 zustimmen oder lehnen Sie diese ab? Möchten Sie Änderungsanträge ste</w:t>
      </w:r>
      <w:r>
        <w:rPr>
          <w:rFonts w:ascii="Times New Roman" w:hAnsi="Times New Roman" w:cs="Times New Roman"/>
          <w:sz w:val="24"/>
          <w:szCs w:val="24"/>
        </w:rPr>
        <w:t>l</w:t>
      </w:r>
      <w:r>
        <w:rPr>
          <w:rFonts w:ascii="Times New Roman" w:hAnsi="Times New Roman" w:cs="Times New Roman"/>
          <w:sz w:val="24"/>
          <w:szCs w:val="24"/>
        </w:rPr>
        <w:t>len?</w:t>
      </w:r>
    </w:p>
    <w:p w:rsidR="00734B98" w:rsidRDefault="00734B98">
      <w:pPr>
        <w:pStyle w:val="Listenabsatz"/>
        <w:numPr>
          <w:ilvl w:val="1"/>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Welche Position vertreten Sie hinsichtlich der Videoüberwachung risikobeha</w:t>
      </w:r>
      <w:r>
        <w:rPr>
          <w:rFonts w:ascii="Times New Roman" w:hAnsi="Times New Roman" w:cs="Times New Roman"/>
          <w:sz w:val="24"/>
          <w:szCs w:val="24"/>
        </w:rPr>
        <w:t>f</w:t>
      </w:r>
      <w:r>
        <w:rPr>
          <w:rFonts w:ascii="Times New Roman" w:hAnsi="Times New Roman" w:cs="Times New Roman"/>
          <w:sz w:val="24"/>
          <w:szCs w:val="24"/>
        </w:rPr>
        <w:t>teter Innenstadtbereiche? Befürworten Sie die Verordnung zur Videobeobac</w:t>
      </w:r>
      <w:r>
        <w:rPr>
          <w:rFonts w:ascii="Times New Roman" w:hAnsi="Times New Roman" w:cs="Times New Roman"/>
          <w:sz w:val="24"/>
          <w:szCs w:val="24"/>
        </w:rPr>
        <w:t>h</w:t>
      </w:r>
      <w:r>
        <w:rPr>
          <w:rFonts w:ascii="Times New Roman" w:hAnsi="Times New Roman" w:cs="Times New Roman"/>
          <w:sz w:val="24"/>
          <w:szCs w:val="24"/>
        </w:rPr>
        <w:t>tung risikobehafteter Innenstadtbereiche im öffentlichen Straßenraum gemäß Ziffer IV.3 oder lehnen Sie diese ab? Möchten Sie Änderungsanträge einre</w:t>
      </w:r>
      <w:r>
        <w:rPr>
          <w:rFonts w:ascii="Times New Roman" w:hAnsi="Times New Roman" w:cs="Times New Roman"/>
          <w:sz w:val="24"/>
          <w:szCs w:val="24"/>
        </w:rPr>
        <w:t>i</w:t>
      </w:r>
      <w:r>
        <w:rPr>
          <w:rFonts w:ascii="Times New Roman" w:hAnsi="Times New Roman" w:cs="Times New Roman"/>
          <w:sz w:val="24"/>
          <w:szCs w:val="24"/>
        </w:rPr>
        <w:t>chen?</w:t>
      </w:r>
    </w:p>
    <w:p w:rsidR="00734B98" w:rsidRDefault="00734B98">
      <w:pPr>
        <w:pStyle w:val="Listenabsatz"/>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Benennen Sie eine Person, die die Position (und Änderungsanträge) Ihrer Fraktion im Plenum präsentiert und begründet (max. drei Minuten).</w:t>
      </w:r>
    </w:p>
    <w:p w:rsidR="00734B98" w:rsidRDefault="00734B98">
      <w:pPr>
        <w:spacing w:after="0" w:line="360" w:lineRule="auto"/>
        <w:ind w:left="360"/>
        <w:jc w:val="both"/>
        <w:rPr>
          <w:rFonts w:ascii="Times New Roman" w:hAnsi="Times New Roman" w:cs="Times New Roman"/>
          <w:sz w:val="24"/>
          <w:szCs w:val="24"/>
        </w:rPr>
      </w:pPr>
    </w:p>
    <w:p w:rsidR="00734B98" w:rsidRDefault="00734B98">
      <w:pPr>
        <w:spacing w:after="0" w:line="360" w:lineRule="auto"/>
        <w:ind w:left="360"/>
        <w:jc w:val="both"/>
        <w:rPr>
          <w:rFonts w:ascii="Times New Roman" w:hAnsi="Times New Roman" w:cs="Times New Roman"/>
          <w:sz w:val="24"/>
          <w:szCs w:val="24"/>
        </w:rPr>
      </w:pPr>
      <w:r>
        <w:rPr>
          <w:rFonts w:ascii="Times New Roman" w:hAnsi="Times New Roman" w:cs="Times New Roman"/>
          <w:b/>
          <w:bCs/>
          <w:sz w:val="24"/>
          <w:szCs w:val="24"/>
        </w:rPr>
        <w:t xml:space="preserve">Externe Verhandlungsrunde </w:t>
      </w:r>
      <w:r>
        <w:rPr>
          <w:rFonts w:ascii="Times New Roman" w:hAnsi="Times New Roman" w:cs="Times New Roman"/>
          <w:sz w:val="24"/>
          <w:szCs w:val="24"/>
        </w:rPr>
        <w:t>(15 Minuten)</w:t>
      </w:r>
    </w:p>
    <w:p w:rsidR="00734B98" w:rsidRDefault="00734B98">
      <w:pPr>
        <w:pStyle w:val="Listenabsatz"/>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Suchen Sie Kontakt zu anderen Fraktionen und Gemeinderatsmitgliedern, um Ve</w:t>
      </w:r>
      <w:r>
        <w:rPr>
          <w:rFonts w:ascii="Times New Roman" w:hAnsi="Times New Roman" w:cs="Times New Roman"/>
          <w:sz w:val="24"/>
          <w:szCs w:val="24"/>
        </w:rPr>
        <w:t>r</w:t>
      </w:r>
      <w:r>
        <w:rPr>
          <w:rFonts w:ascii="Times New Roman" w:hAnsi="Times New Roman" w:cs="Times New Roman"/>
          <w:sz w:val="24"/>
          <w:szCs w:val="24"/>
        </w:rPr>
        <w:t>handlungen zu führen und mögliche Kompromisse zu suchen.</w:t>
      </w:r>
    </w:p>
    <w:p w:rsidR="00734B98" w:rsidRDefault="00FE69AB" w:rsidP="00851888">
      <w:pPr>
        <w:jc w:val="both"/>
        <w:rPr>
          <w:rFonts w:ascii="Times New Roman" w:hAnsi="Times New Roman" w:cs="Times New Roman"/>
          <w:b/>
          <w:bCs/>
          <w:sz w:val="28"/>
          <w:szCs w:val="28"/>
        </w:rPr>
      </w:pPr>
      <w:r w:rsidRPr="00FE69AB">
        <w:rPr>
          <w:noProof/>
          <w:lang w:eastAsia="de-DE"/>
        </w:rPr>
        <w:pict>
          <v:shape id="_x0000_s1028" type="#_x0000_t202" style="position:absolute;left:0;text-align:left;margin-left:1.15pt;margin-top:10.1pt;width:448.5pt;height:73.2pt;z-index:251660288;visibility:visible" strokeweight="2pt">
            <v:path arrowok="t"/>
            <v:textbox>
              <w:txbxContent>
                <w:p w:rsidR="00734B98" w:rsidRDefault="00734B98">
                  <w:pPr>
                    <w:rPr>
                      <w:rFonts w:ascii="Times New Roman" w:hAnsi="Times New Roman" w:cs="Times New Roman"/>
                      <w:sz w:val="24"/>
                      <w:szCs w:val="24"/>
                    </w:rPr>
                  </w:pPr>
                  <w:r>
                    <w:rPr>
                      <w:rFonts w:ascii="Times New Roman" w:hAnsi="Times New Roman" w:cs="Times New Roman"/>
                      <w:sz w:val="24"/>
                      <w:szCs w:val="24"/>
                    </w:rPr>
                    <w:t>Bedenken Sie immer: Eine einheitliche Linie macht Sie gemeinsam stark. Allerdings en</w:t>
                  </w:r>
                  <w:r>
                    <w:rPr>
                      <w:rFonts w:ascii="Times New Roman" w:hAnsi="Times New Roman" w:cs="Times New Roman"/>
                      <w:sz w:val="24"/>
                      <w:szCs w:val="24"/>
                    </w:rPr>
                    <w:t>t</w:t>
                  </w:r>
                  <w:r>
                    <w:rPr>
                      <w:rFonts w:ascii="Times New Roman" w:hAnsi="Times New Roman" w:cs="Times New Roman"/>
                      <w:sz w:val="24"/>
                      <w:szCs w:val="24"/>
                    </w:rPr>
                    <w:t>scheiden die Gemeinderäte im Rahmen der Gesetze nach ihrer freien, nur durch das ö</w:t>
                  </w:r>
                  <w:r>
                    <w:rPr>
                      <w:rFonts w:ascii="Times New Roman" w:hAnsi="Times New Roman" w:cs="Times New Roman"/>
                      <w:sz w:val="24"/>
                      <w:szCs w:val="24"/>
                    </w:rPr>
                    <w:t>f</w:t>
                  </w:r>
                  <w:r>
                    <w:rPr>
                      <w:rFonts w:ascii="Times New Roman" w:hAnsi="Times New Roman" w:cs="Times New Roman"/>
                      <w:sz w:val="24"/>
                      <w:szCs w:val="24"/>
                    </w:rPr>
                    <w:t>fentliche Wohl bestimmten Überzeugung. An Verpflichtungen und Aufträge, durch die diese Freiheit beschränkt wird, sind sie nicht gebunden.</w:t>
                  </w:r>
                </w:p>
              </w:txbxContent>
            </v:textbox>
          </v:shape>
        </w:pict>
      </w:r>
      <w:r w:rsidR="00734B98">
        <w:rPr>
          <w:rFonts w:ascii="Times New Roman" w:hAnsi="Times New Roman" w:cs="Times New Roman"/>
          <w:sz w:val="24"/>
          <w:szCs w:val="24"/>
        </w:rPr>
        <w:br w:type="page"/>
      </w:r>
      <w:bookmarkStart w:id="0" w:name="_GoBack"/>
      <w:bookmarkEnd w:id="0"/>
      <w:r w:rsidR="00734B98">
        <w:rPr>
          <w:rFonts w:ascii="Times New Roman" w:hAnsi="Times New Roman" w:cs="Times New Roman"/>
          <w:b/>
          <w:bCs/>
          <w:sz w:val="28"/>
          <w:szCs w:val="28"/>
        </w:rPr>
        <w:lastRenderedPageBreak/>
        <w:t>Fraktionsauftrag (2. Sitzung) ÖSP</w:t>
      </w:r>
    </w:p>
    <w:p w:rsidR="00734B98" w:rsidRDefault="00734B98">
      <w:pP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Fraktionssitzung </w:t>
      </w:r>
      <w:r>
        <w:rPr>
          <w:rFonts w:ascii="Times New Roman" w:hAnsi="Times New Roman" w:cs="Times New Roman"/>
          <w:sz w:val="24"/>
          <w:szCs w:val="24"/>
        </w:rPr>
        <w:t>(30 Minuten)</w:t>
      </w:r>
    </w:p>
    <w:p w:rsidR="00734B98" w:rsidRDefault="00734B98">
      <w:p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Unter Leitung des/r Fraktionsvorsitzenden:</w:t>
      </w:r>
    </w:p>
    <w:p w:rsidR="00734B98" w:rsidRDefault="00734B98">
      <w:pPr>
        <w:pStyle w:val="Listenabsatz"/>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Diskutieren Sie unter Leitung des/r Fraktionsvorsitzenden die Beschlussempfehlungen des Hauptausschusses, des Ausschusses für Wirtschaft und Finanzen sowie des Au</w:t>
      </w:r>
      <w:r>
        <w:rPr>
          <w:rFonts w:ascii="Times New Roman" w:hAnsi="Times New Roman" w:cs="Times New Roman"/>
          <w:sz w:val="24"/>
          <w:szCs w:val="24"/>
        </w:rPr>
        <w:t>s</w:t>
      </w:r>
      <w:r>
        <w:rPr>
          <w:rFonts w:ascii="Times New Roman" w:hAnsi="Times New Roman" w:cs="Times New Roman"/>
          <w:sz w:val="24"/>
          <w:szCs w:val="24"/>
        </w:rPr>
        <w:t>schusses für Soziales, Jugend und Sport.</w:t>
      </w:r>
    </w:p>
    <w:p w:rsidR="00734B98" w:rsidRDefault="00734B98">
      <w:pPr>
        <w:pStyle w:val="Listenabsatz"/>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Erarbeiten Sie nach Möglichkeit eine gemeinsame Position. Überlegen Sie:</w:t>
      </w:r>
    </w:p>
    <w:p w:rsidR="00734B98" w:rsidRDefault="00734B98">
      <w:pPr>
        <w:pStyle w:val="Listenabsatz"/>
        <w:numPr>
          <w:ilvl w:val="1"/>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Wie stehen Sie zu einer Sperrzeitverlängerung? Stimmen Sie für oder gegen eine Sperrzeitverlängerung gemäß Ziffer IV.1? Möchten Sie Änderungsanträge einreichen?</w:t>
      </w:r>
    </w:p>
    <w:p w:rsidR="00734B98" w:rsidRDefault="00734B98">
      <w:pPr>
        <w:pStyle w:val="Listenabsatz"/>
        <w:numPr>
          <w:ilvl w:val="1"/>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Wie stehen Sie zu einer Reglementierung des Alkoholkonsums im öffentlichen Raum (Alkoholverbot)? Können Sie einer Polizeiverordnung zur Begrenzung des Alkoholkonsums im öffentlichen Straßenraum der Innenstadt gemäß Ziffer IV.2 zustimmen oder lehnen Sie diese ab? Möchten Sie Änderungsanträge ste</w:t>
      </w:r>
      <w:r>
        <w:rPr>
          <w:rFonts w:ascii="Times New Roman" w:hAnsi="Times New Roman" w:cs="Times New Roman"/>
          <w:sz w:val="24"/>
          <w:szCs w:val="24"/>
        </w:rPr>
        <w:t>l</w:t>
      </w:r>
      <w:r>
        <w:rPr>
          <w:rFonts w:ascii="Times New Roman" w:hAnsi="Times New Roman" w:cs="Times New Roman"/>
          <w:sz w:val="24"/>
          <w:szCs w:val="24"/>
        </w:rPr>
        <w:t>len?</w:t>
      </w:r>
    </w:p>
    <w:p w:rsidR="00734B98" w:rsidRDefault="00734B98">
      <w:pPr>
        <w:pStyle w:val="Listenabsatz"/>
        <w:numPr>
          <w:ilvl w:val="1"/>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Welche Position vertreten Sie hinsichtlich der Videoüberwachung risikobeha</w:t>
      </w:r>
      <w:r>
        <w:rPr>
          <w:rFonts w:ascii="Times New Roman" w:hAnsi="Times New Roman" w:cs="Times New Roman"/>
          <w:sz w:val="24"/>
          <w:szCs w:val="24"/>
        </w:rPr>
        <w:t>f</w:t>
      </w:r>
      <w:r>
        <w:rPr>
          <w:rFonts w:ascii="Times New Roman" w:hAnsi="Times New Roman" w:cs="Times New Roman"/>
          <w:sz w:val="24"/>
          <w:szCs w:val="24"/>
        </w:rPr>
        <w:t>teter Innenstadtbereiche? Befürworten Sie die Verordnung zur Videobeobac</w:t>
      </w:r>
      <w:r>
        <w:rPr>
          <w:rFonts w:ascii="Times New Roman" w:hAnsi="Times New Roman" w:cs="Times New Roman"/>
          <w:sz w:val="24"/>
          <w:szCs w:val="24"/>
        </w:rPr>
        <w:t>h</w:t>
      </w:r>
      <w:r>
        <w:rPr>
          <w:rFonts w:ascii="Times New Roman" w:hAnsi="Times New Roman" w:cs="Times New Roman"/>
          <w:sz w:val="24"/>
          <w:szCs w:val="24"/>
        </w:rPr>
        <w:t>tung risikobehafteter Innenstadtbereiche im öffentlichen Straßenraum gemäß Ziffer IV.3 oder lehnen Sie diese ab? Möchten Sie Änderungsanträge einre</w:t>
      </w:r>
      <w:r>
        <w:rPr>
          <w:rFonts w:ascii="Times New Roman" w:hAnsi="Times New Roman" w:cs="Times New Roman"/>
          <w:sz w:val="24"/>
          <w:szCs w:val="24"/>
        </w:rPr>
        <w:t>i</w:t>
      </w:r>
      <w:r>
        <w:rPr>
          <w:rFonts w:ascii="Times New Roman" w:hAnsi="Times New Roman" w:cs="Times New Roman"/>
          <w:sz w:val="24"/>
          <w:szCs w:val="24"/>
        </w:rPr>
        <w:t>chen?</w:t>
      </w:r>
    </w:p>
    <w:p w:rsidR="00734B98" w:rsidRDefault="00734B98">
      <w:pPr>
        <w:pStyle w:val="Listenabsatz"/>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Benennen Sie eine Person, die die Position (und Änderungsanträge) Ihrer Fraktion im Plenum präsentiert und begründet (max. drei Minuten).</w:t>
      </w:r>
    </w:p>
    <w:p w:rsidR="00734B98" w:rsidRDefault="00734B98">
      <w:pPr>
        <w:spacing w:after="0" w:line="360" w:lineRule="auto"/>
        <w:jc w:val="both"/>
        <w:rPr>
          <w:rFonts w:ascii="Times New Roman" w:hAnsi="Times New Roman" w:cs="Times New Roman"/>
          <w:sz w:val="24"/>
          <w:szCs w:val="24"/>
        </w:rPr>
      </w:pPr>
    </w:p>
    <w:p w:rsidR="00734B98" w:rsidRDefault="00734B98">
      <w:pPr>
        <w:spacing w:after="0" w:line="360" w:lineRule="auto"/>
        <w:ind w:left="360"/>
        <w:jc w:val="both"/>
        <w:rPr>
          <w:rFonts w:ascii="Times New Roman" w:hAnsi="Times New Roman" w:cs="Times New Roman"/>
          <w:sz w:val="24"/>
          <w:szCs w:val="24"/>
        </w:rPr>
      </w:pPr>
      <w:r>
        <w:rPr>
          <w:rFonts w:ascii="Times New Roman" w:hAnsi="Times New Roman" w:cs="Times New Roman"/>
          <w:b/>
          <w:bCs/>
          <w:sz w:val="24"/>
          <w:szCs w:val="24"/>
        </w:rPr>
        <w:t xml:space="preserve">Externe Verhandlungsrunde </w:t>
      </w:r>
      <w:r>
        <w:rPr>
          <w:rFonts w:ascii="Times New Roman" w:hAnsi="Times New Roman" w:cs="Times New Roman"/>
          <w:sz w:val="24"/>
          <w:szCs w:val="24"/>
        </w:rPr>
        <w:t>(15 Minuten)</w:t>
      </w:r>
    </w:p>
    <w:p w:rsidR="00734B98" w:rsidRDefault="00734B98">
      <w:pPr>
        <w:pStyle w:val="Listenabsatz"/>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Suchen Sie Kontakt zu anderen Fraktionen und Gemeinderatsmitgliedern, um Ve</w:t>
      </w:r>
      <w:r>
        <w:rPr>
          <w:rFonts w:ascii="Times New Roman" w:hAnsi="Times New Roman" w:cs="Times New Roman"/>
          <w:sz w:val="24"/>
          <w:szCs w:val="24"/>
        </w:rPr>
        <w:t>r</w:t>
      </w:r>
      <w:r>
        <w:rPr>
          <w:rFonts w:ascii="Times New Roman" w:hAnsi="Times New Roman" w:cs="Times New Roman"/>
          <w:sz w:val="24"/>
          <w:szCs w:val="24"/>
        </w:rPr>
        <w:t>handlungen zu führen und mögliche Kompromisse zu suchen.</w:t>
      </w:r>
    </w:p>
    <w:p w:rsidR="00734B98" w:rsidRDefault="00FE69AB" w:rsidP="00851888">
      <w:pPr>
        <w:jc w:val="both"/>
        <w:rPr>
          <w:rFonts w:ascii="Times New Roman" w:hAnsi="Times New Roman" w:cs="Times New Roman"/>
          <w:b/>
          <w:bCs/>
          <w:sz w:val="28"/>
          <w:szCs w:val="28"/>
        </w:rPr>
      </w:pPr>
      <w:r w:rsidRPr="00FE69AB">
        <w:rPr>
          <w:noProof/>
          <w:lang w:eastAsia="de-DE"/>
        </w:rPr>
        <w:pict>
          <v:shape id="_x0000_s1029" type="#_x0000_t202" style="position:absolute;left:0;text-align:left;margin-left:1.9pt;margin-top:11.6pt;width:448.5pt;height:73.2pt;z-index:251661312;visibility:visible" strokeweight="2pt">
            <v:path arrowok="t"/>
            <v:textbox>
              <w:txbxContent>
                <w:p w:rsidR="00734B98" w:rsidRDefault="00734B98">
                  <w:pPr>
                    <w:rPr>
                      <w:rFonts w:ascii="Times New Roman" w:hAnsi="Times New Roman" w:cs="Times New Roman"/>
                      <w:sz w:val="24"/>
                      <w:szCs w:val="24"/>
                    </w:rPr>
                  </w:pPr>
                  <w:r>
                    <w:rPr>
                      <w:rFonts w:ascii="Times New Roman" w:hAnsi="Times New Roman" w:cs="Times New Roman"/>
                      <w:sz w:val="24"/>
                      <w:szCs w:val="24"/>
                    </w:rPr>
                    <w:t>Bedenken Sie immer: Eine einheitliche Linie macht Sie gemeinsam stark. Allerdings en</w:t>
                  </w:r>
                  <w:r>
                    <w:rPr>
                      <w:rFonts w:ascii="Times New Roman" w:hAnsi="Times New Roman" w:cs="Times New Roman"/>
                      <w:sz w:val="24"/>
                      <w:szCs w:val="24"/>
                    </w:rPr>
                    <w:t>t</w:t>
                  </w:r>
                  <w:r>
                    <w:rPr>
                      <w:rFonts w:ascii="Times New Roman" w:hAnsi="Times New Roman" w:cs="Times New Roman"/>
                      <w:sz w:val="24"/>
                      <w:szCs w:val="24"/>
                    </w:rPr>
                    <w:t>scheiden die Gemeinderäte im Rahmen der Gesetze nach ihrer freien, nur durch das ö</w:t>
                  </w:r>
                  <w:r>
                    <w:rPr>
                      <w:rFonts w:ascii="Times New Roman" w:hAnsi="Times New Roman" w:cs="Times New Roman"/>
                      <w:sz w:val="24"/>
                      <w:szCs w:val="24"/>
                    </w:rPr>
                    <w:t>f</w:t>
                  </w:r>
                  <w:r>
                    <w:rPr>
                      <w:rFonts w:ascii="Times New Roman" w:hAnsi="Times New Roman" w:cs="Times New Roman"/>
                      <w:sz w:val="24"/>
                      <w:szCs w:val="24"/>
                    </w:rPr>
                    <w:t>fentliche Wohl bestimmten Überzeugung. An Verpflichtungen und Aufträge, durch die diese Freiheit beschränkt wird, sind sie nicht gebunden.</w:t>
                  </w:r>
                </w:p>
              </w:txbxContent>
            </v:textbox>
          </v:shape>
        </w:pict>
      </w:r>
      <w:r w:rsidR="00734B98">
        <w:rPr>
          <w:rFonts w:ascii="Times New Roman" w:hAnsi="Times New Roman" w:cs="Times New Roman"/>
          <w:sz w:val="24"/>
          <w:szCs w:val="24"/>
        </w:rPr>
        <w:br w:type="page"/>
      </w:r>
      <w:r w:rsidR="00734B98">
        <w:rPr>
          <w:rFonts w:ascii="Times New Roman" w:hAnsi="Times New Roman" w:cs="Times New Roman"/>
          <w:b/>
          <w:bCs/>
          <w:sz w:val="28"/>
          <w:szCs w:val="28"/>
        </w:rPr>
        <w:lastRenderedPageBreak/>
        <w:t>Fraktionsauftrag (2. Sitzung) LRP</w:t>
      </w:r>
    </w:p>
    <w:p w:rsidR="00734B98" w:rsidRDefault="00734B98">
      <w:pP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Fraktionssitzung </w:t>
      </w:r>
      <w:r>
        <w:rPr>
          <w:rFonts w:ascii="Times New Roman" w:hAnsi="Times New Roman" w:cs="Times New Roman"/>
          <w:sz w:val="24"/>
          <w:szCs w:val="24"/>
        </w:rPr>
        <w:t>(30min)</w:t>
      </w:r>
    </w:p>
    <w:p w:rsidR="00734B98" w:rsidRDefault="00734B98">
      <w:p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Unter Leitung des/r Fraktionsvorsitzenden:</w:t>
      </w:r>
    </w:p>
    <w:p w:rsidR="00734B98" w:rsidRDefault="00734B98">
      <w:pPr>
        <w:pStyle w:val="Listenabsatz"/>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Diskutieren Sie unter Leitung des/r Fraktionsvorsitzenden die Beschlussempfehlungen des Hauptausschusses, des Ausschusses für Wirtschaft und Finanzen sowie des Au</w:t>
      </w:r>
      <w:r>
        <w:rPr>
          <w:rFonts w:ascii="Times New Roman" w:hAnsi="Times New Roman" w:cs="Times New Roman"/>
          <w:sz w:val="24"/>
          <w:szCs w:val="24"/>
        </w:rPr>
        <w:t>s</w:t>
      </w:r>
      <w:r>
        <w:rPr>
          <w:rFonts w:ascii="Times New Roman" w:hAnsi="Times New Roman" w:cs="Times New Roman"/>
          <w:sz w:val="24"/>
          <w:szCs w:val="24"/>
        </w:rPr>
        <w:t>schusses für Soziales, Jugend und Sport.</w:t>
      </w:r>
    </w:p>
    <w:p w:rsidR="00734B98" w:rsidRDefault="00734B98">
      <w:pPr>
        <w:pStyle w:val="Listenabsatz"/>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Erarbeiten Sie nach Möglichkeit eine gemeinsame Position. Überlegen Sie:</w:t>
      </w:r>
    </w:p>
    <w:p w:rsidR="00734B98" w:rsidRDefault="00734B98">
      <w:pPr>
        <w:pStyle w:val="Listenabsatz"/>
        <w:numPr>
          <w:ilvl w:val="1"/>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Wie stehen Sie zu einer Sperrzeitverlängerung? Stimmen Sie für oder gegen eine Sperrzeitverlängerung gemäß Ziffer IV.1? Möchten Sie Änderungsanträge einreichen?</w:t>
      </w:r>
    </w:p>
    <w:p w:rsidR="00734B98" w:rsidRDefault="00734B98">
      <w:pPr>
        <w:pStyle w:val="Listenabsatz"/>
        <w:numPr>
          <w:ilvl w:val="1"/>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Wie stehen Sie zu einer Reglementierung des Alkoholkonsums im öffentlichen Raum (Alkoholverbot)? Können Sie einer Polizeiverordnung zur Begrenzung des Alkoholkonsums im öffentlichen Straßenraum der Innenstadt gemäß Ziffer IV.2 zustimmen oder lehnen Sie diese ab? Möchten Sie Änderungsanträge ste</w:t>
      </w:r>
      <w:r>
        <w:rPr>
          <w:rFonts w:ascii="Times New Roman" w:hAnsi="Times New Roman" w:cs="Times New Roman"/>
          <w:sz w:val="24"/>
          <w:szCs w:val="24"/>
        </w:rPr>
        <w:t>l</w:t>
      </w:r>
      <w:r>
        <w:rPr>
          <w:rFonts w:ascii="Times New Roman" w:hAnsi="Times New Roman" w:cs="Times New Roman"/>
          <w:sz w:val="24"/>
          <w:szCs w:val="24"/>
        </w:rPr>
        <w:t>len?</w:t>
      </w:r>
    </w:p>
    <w:p w:rsidR="00734B98" w:rsidRDefault="00734B98">
      <w:pPr>
        <w:pStyle w:val="Listenabsatz"/>
        <w:numPr>
          <w:ilvl w:val="1"/>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Welche Position vertreten Sie hinsichtlich der Videoüberwachung risikobeha</w:t>
      </w:r>
      <w:r>
        <w:rPr>
          <w:rFonts w:ascii="Times New Roman" w:hAnsi="Times New Roman" w:cs="Times New Roman"/>
          <w:sz w:val="24"/>
          <w:szCs w:val="24"/>
        </w:rPr>
        <w:t>f</w:t>
      </w:r>
      <w:r>
        <w:rPr>
          <w:rFonts w:ascii="Times New Roman" w:hAnsi="Times New Roman" w:cs="Times New Roman"/>
          <w:sz w:val="24"/>
          <w:szCs w:val="24"/>
        </w:rPr>
        <w:t>teter Innenstadtbereiche? Befürworten Sie die Verordnung zur Videobeobac</w:t>
      </w:r>
      <w:r>
        <w:rPr>
          <w:rFonts w:ascii="Times New Roman" w:hAnsi="Times New Roman" w:cs="Times New Roman"/>
          <w:sz w:val="24"/>
          <w:szCs w:val="24"/>
        </w:rPr>
        <w:t>h</w:t>
      </w:r>
      <w:r>
        <w:rPr>
          <w:rFonts w:ascii="Times New Roman" w:hAnsi="Times New Roman" w:cs="Times New Roman"/>
          <w:sz w:val="24"/>
          <w:szCs w:val="24"/>
        </w:rPr>
        <w:t>tung risikobehafteter Innenstadtbereiche im öffentlichen Straßenraum gemäß Ziffer IV.3 oder lehnen Sie diese ab? Möchten Sie Änderungsanträge einre</w:t>
      </w:r>
      <w:r>
        <w:rPr>
          <w:rFonts w:ascii="Times New Roman" w:hAnsi="Times New Roman" w:cs="Times New Roman"/>
          <w:sz w:val="24"/>
          <w:szCs w:val="24"/>
        </w:rPr>
        <w:t>i</w:t>
      </w:r>
      <w:r>
        <w:rPr>
          <w:rFonts w:ascii="Times New Roman" w:hAnsi="Times New Roman" w:cs="Times New Roman"/>
          <w:sz w:val="24"/>
          <w:szCs w:val="24"/>
        </w:rPr>
        <w:t>chen?</w:t>
      </w:r>
    </w:p>
    <w:p w:rsidR="00734B98" w:rsidRDefault="00734B98">
      <w:pPr>
        <w:pStyle w:val="Listenabsatz"/>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Benennen Sie eine Person, die die Position (und Änderungsanträge) Ihrer Fraktion im Plenum präsentiert und begründet (max. drei Minuten).</w:t>
      </w:r>
    </w:p>
    <w:p w:rsidR="00734B98" w:rsidRDefault="00734B98">
      <w:pPr>
        <w:spacing w:after="0" w:line="360" w:lineRule="auto"/>
        <w:ind w:left="360"/>
        <w:jc w:val="both"/>
        <w:rPr>
          <w:rFonts w:ascii="Times New Roman" w:hAnsi="Times New Roman" w:cs="Times New Roman"/>
          <w:sz w:val="24"/>
          <w:szCs w:val="24"/>
        </w:rPr>
      </w:pPr>
    </w:p>
    <w:p w:rsidR="00734B98" w:rsidRDefault="00734B98">
      <w:pPr>
        <w:spacing w:after="0" w:line="360" w:lineRule="auto"/>
        <w:ind w:left="360"/>
        <w:jc w:val="both"/>
        <w:rPr>
          <w:rFonts w:ascii="Times New Roman" w:hAnsi="Times New Roman" w:cs="Times New Roman"/>
          <w:sz w:val="24"/>
          <w:szCs w:val="24"/>
        </w:rPr>
      </w:pPr>
      <w:r>
        <w:rPr>
          <w:rFonts w:ascii="Times New Roman" w:hAnsi="Times New Roman" w:cs="Times New Roman"/>
          <w:b/>
          <w:bCs/>
          <w:sz w:val="24"/>
          <w:szCs w:val="24"/>
        </w:rPr>
        <w:t xml:space="preserve">Externe Verhandlungsrunde </w:t>
      </w:r>
      <w:r>
        <w:rPr>
          <w:rFonts w:ascii="Times New Roman" w:hAnsi="Times New Roman" w:cs="Times New Roman"/>
          <w:sz w:val="24"/>
          <w:szCs w:val="24"/>
        </w:rPr>
        <w:t>(15 Minuten)</w:t>
      </w:r>
    </w:p>
    <w:p w:rsidR="00734B98" w:rsidRDefault="00734B98">
      <w:pPr>
        <w:pStyle w:val="Listenabsatz"/>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Suchen Sie Kontakt zu anderen Fraktionen und Gemeinderatsmitgliedern, um Ve</w:t>
      </w:r>
      <w:r>
        <w:rPr>
          <w:rFonts w:ascii="Times New Roman" w:hAnsi="Times New Roman" w:cs="Times New Roman"/>
          <w:sz w:val="24"/>
          <w:szCs w:val="24"/>
        </w:rPr>
        <w:t>r</w:t>
      </w:r>
      <w:r>
        <w:rPr>
          <w:rFonts w:ascii="Times New Roman" w:hAnsi="Times New Roman" w:cs="Times New Roman"/>
          <w:sz w:val="24"/>
          <w:szCs w:val="24"/>
        </w:rPr>
        <w:t>handlungen zu führen und mögliche Kompromisse zu suchen.</w:t>
      </w:r>
      <w:r w:rsidR="00FE69AB" w:rsidRPr="00FE69AB">
        <w:rPr>
          <w:noProof/>
          <w:lang w:eastAsia="de-DE"/>
        </w:rPr>
        <w:pict>
          <v:shape id="_x0000_s1030" type="#_x0000_t202" style="position:absolute;left:0;text-align:left;margin-left:1.9pt;margin-top:56.45pt;width:448.5pt;height:73.2pt;z-index:251662336;visibility:visible;mso-position-horizontal-relative:text;mso-position-vertical-relative:text" strokeweight="2pt">
            <v:path arrowok="t"/>
            <v:textbox>
              <w:txbxContent>
                <w:p w:rsidR="00734B98" w:rsidRDefault="00734B98">
                  <w:pPr>
                    <w:rPr>
                      <w:rFonts w:ascii="Times New Roman" w:hAnsi="Times New Roman" w:cs="Times New Roman"/>
                      <w:sz w:val="24"/>
                      <w:szCs w:val="24"/>
                    </w:rPr>
                  </w:pPr>
                  <w:r>
                    <w:rPr>
                      <w:rFonts w:ascii="Times New Roman" w:hAnsi="Times New Roman" w:cs="Times New Roman"/>
                      <w:sz w:val="24"/>
                      <w:szCs w:val="24"/>
                    </w:rPr>
                    <w:t>Bedenken Sie immer: Eine einheitliche Linie macht Sie gemeinsam stark. Allerdings en</w:t>
                  </w:r>
                  <w:r>
                    <w:rPr>
                      <w:rFonts w:ascii="Times New Roman" w:hAnsi="Times New Roman" w:cs="Times New Roman"/>
                      <w:sz w:val="24"/>
                      <w:szCs w:val="24"/>
                    </w:rPr>
                    <w:t>t</w:t>
                  </w:r>
                  <w:r>
                    <w:rPr>
                      <w:rFonts w:ascii="Times New Roman" w:hAnsi="Times New Roman" w:cs="Times New Roman"/>
                      <w:sz w:val="24"/>
                      <w:szCs w:val="24"/>
                    </w:rPr>
                    <w:t>scheiden die Gemeinderäte im Rahmen der Gesetze nach ihrer freien, nur durch das ö</w:t>
                  </w:r>
                  <w:r>
                    <w:rPr>
                      <w:rFonts w:ascii="Times New Roman" w:hAnsi="Times New Roman" w:cs="Times New Roman"/>
                      <w:sz w:val="24"/>
                      <w:szCs w:val="24"/>
                    </w:rPr>
                    <w:t>f</w:t>
                  </w:r>
                  <w:r>
                    <w:rPr>
                      <w:rFonts w:ascii="Times New Roman" w:hAnsi="Times New Roman" w:cs="Times New Roman"/>
                      <w:sz w:val="24"/>
                      <w:szCs w:val="24"/>
                    </w:rPr>
                    <w:t>fentliche Wohl bestimmten Überzeugung. An Verpflichtungen und Aufträge, durch die diese Freiheit beschränkt wird, sind sie nicht gebunden.</w:t>
                  </w:r>
                </w:p>
              </w:txbxContent>
            </v:textbox>
          </v:shape>
        </w:pict>
      </w:r>
    </w:p>
    <w:sectPr w:rsidR="00734B98" w:rsidSect="00851888">
      <w:footerReference w:type="default" r:id="rId7"/>
      <w:pgSz w:w="11906" w:h="16838"/>
      <w:pgMar w:top="1418"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1888" w:rsidRDefault="00851888" w:rsidP="00851888">
      <w:pPr>
        <w:spacing w:after="0" w:line="240" w:lineRule="auto"/>
      </w:pPr>
      <w:r>
        <w:separator/>
      </w:r>
    </w:p>
  </w:endnote>
  <w:endnote w:type="continuationSeparator" w:id="1">
    <w:p w:rsidR="00851888" w:rsidRDefault="00851888" w:rsidP="008518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888" w:rsidRDefault="00FE69AB">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453.05pt;height:69.8pt;z-index:251659264;mso-position-horizontal:center;mso-position-horizontal-relative:text;mso-position-vertical:top;mso-position-vertical-relative:bottom-margin-area">
          <v:imagedata r:id="rId1" o:title="logos"/>
          <w10:wrap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1888" w:rsidRDefault="00851888" w:rsidP="00851888">
      <w:pPr>
        <w:spacing w:after="0" w:line="240" w:lineRule="auto"/>
      </w:pPr>
      <w:r>
        <w:separator/>
      </w:r>
    </w:p>
  </w:footnote>
  <w:footnote w:type="continuationSeparator" w:id="1">
    <w:p w:rsidR="00851888" w:rsidRDefault="00851888" w:rsidP="008518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46E68"/>
    <w:multiLevelType w:val="hybridMultilevel"/>
    <w:tmpl w:val="73FCF9A4"/>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
    <w:nsid w:val="1B8F00A7"/>
    <w:multiLevelType w:val="hybridMultilevel"/>
    <w:tmpl w:val="73FCF9A4"/>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
    <w:nsid w:val="38D570B6"/>
    <w:multiLevelType w:val="hybridMultilevel"/>
    <w:tmpl w:val="73FCF9A4"/>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3">
    <w:nsid w:val="613159A5"/>
    <w:multiLevelType w:val="hybridMultilevel"/>
    <w:tmpl w:val="73FCF9A4"/>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4">
    <w:nsid w:val="7AB42C88"/>
    <w:multiLevelType w:val="hybridMultilevel"/>
    <w:tmpl w:val="73FCF9A4"/>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8"/>
  <w:embedSystemFonts/>
  <w:proofState w:spelling="clean" w:grammar="clean"/>
  <w:defaultTabStop w:val="708"/>
  <w:autoHyphenation/>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4B98"/>
    <w:rsid w:val="00132909"/>
    <w:rsid w:val="00734B98"/>
    <w:rsid w:val="00851888"/>
    <w:rsid w:val="00FE69AB"/>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E69AB"/>
    <w:pPr>
      <w:spacing w:after="200" w:line="276" w:lineRule="auto"/>
    </w:pPr>
    <w:rPr>
      <w:rFonts w:ascii="Arial" w:hAnsi="Arial" w:cs="Arial"/>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FE69AB"/>
    <w:pPr>
      <w:ind w:left="720"/>
    </w:pPr>
  </w:style>
  <w:style w:type="paragraph" w:styleId="Sprechblasentext">
    <w:name w:val="Balloon Text"/>
    <w:basedOn w:val="Standard"/>
    <w:link w:val="SprechblasentextZchn"/>
    <w:uiPriority w:val="99"/>
    <w:rsid w:val="00FE69A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rsid w:val="00FE69AB"/>
    <w:rPr>
      <w:rFonts w:ascii="Tahoma" w:hAnsi="Tahoma" w:cs="Tahoma"/>
      <w:sz w:val="16"/>
      <w:szCs w:val="16"/>
    </w:rPr>
  </w:style>
  <w:style w:type="paragraph" w:styleId="Kopfzeile">
    <w:name w:val="header"/>
    <w:basedOn w:val="Standard"/>
    <w:link w:val="KopfzeileZchn"/>
    <w:uiPriority w:val="99"/>
    <w:unhideWhenUsed/>
    <w:rsid w:val="00851888"/>
    <w:pPr>
      <w:tabs>
        <w:tab w:val="center" w:pos="4536"/>
        <w:tab w:val="right" w:pos="9072"/>
      </w:tabs>
    </w:pPr>
  </w:style>
  <w:style w:type="character" w:customStyle="1" w:styleId="KopfzeileZchn">
    <w:name w:val="Kopfzeile Zchn"/>
    <w:basedOn w:val="Absatz-Standardschriftart"/>
    <w:link w:val="Kopfzeile"/>
    <w:uiPriority w:val="99"/>
    <w:rsid w:val="00851888"/>
    <w:rPr>
      <w:rFonts w:ascii="Arial" w:hAnsi="Arial" w:cs="Arial"/>
      <w:sz w:val="20"/>
      <w:szCs w:val="20"/>
      <w:lang w:eastAsia="en-US"/>
    </w:rPr>
  </w:style>
  <w:style w:type="paragraph" w:styleId="Fuzeile">
    <w:name w:val="footer"/>
    <w:basedOn w:val="Standard"/>
    <w:link w:val="FuzeileZchn"/>
    <w:uiPriority w:val="99"/>
    <w:unhideWhenUsed/>
    <w:rsid w:val="00851888"/>
    <w:pPr>
      <w:tabs>
        <w:tab w:val="center" w:pos="4536"/>
        <w:tab w:val="right" w:pos="9072"/>
      </w:tabs>
    </w:pPr>
  </w:style>
  <w:style w:type="character" w:customStyle="1" w:styleId="FuzeileZchn">
    <w:name w:val="Fußzeile Zchn"/>
    <w:basedOn w:val="Absatz-Standardschriftart"/>
    <w:link w:val="Fuzeile"/>
    <w:uiPriority w:val="99"/>
    <w:rsid w:val="00851888"/>
    <w:rPr>
      <w:rFonts w:ascii="Arial" w:hAnsi="Arial" w:cs="Arial"/>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908</Words>
  <Characters>6416</Characters>
  <Application>Microsoft Office Word</Application>
  <DocSecurity>0</DocSecurity>
  <Lines>53</Lines>
  <Paragraphs>14</Paragraphs>
  <ScaleCrop>false</ScaleCrop>
  <Company/>
  <LinksUpToDate>false</LinksUpToDate>
  <CharactersWithSpaces>7310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Waldvogel</dc:creator>
  <cp:keywords/>
  <dc:description/>
  <cp:lastModifiedBy>Nikolaj Midasch</cp:lastModifiedBy>
  <cp:revision>5</cp:revision>
  <cp:lastPrinted>2013-12-04T17:26:00Z</cp:lastPrinted>
  <dcterms:created xsi:type="dcterms:W3CDTF">2014-03-30T19:43:00Z</dcterms:created>
  <dcterms:modified xsi:type="dcterms:W3CDTF">2014-04-04T08:40:00Z</dcterms:modified>
</cp:coreProperties>
</file>